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D" w:rsidRDefault="001E159D" w:rsidP="001E159D">
      <w:pPr>
        <w:ind w:left="142"/>
        <w:jc w:val="center"/>
        <w:rPr>
          <w:rFonts w:ascii="Times New Roman" w:hAnsi="Times New Roman"/>
          <w:color w:val="002060"/>
          <w:kern w:val="24"/>
        </w:rPr>
      </w:pPr>
      <w:r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</w:rPr>
        <w:br/>
        <w:t>Нам важно ваше мнение!</w:t>
      </w: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вами!</w:t>
      </w:r>
      <w:r>
        <w:rPr>
          <w:rFonts w:ascii="Times New Roman" w:hAnsi="Times New Roman"/>
          <w:color w:val="002060"/>
          <w:kern w:val="24"/>
        </w:rPr>
        <w:br/>
      </w:r>
    </w:p>
    <w:p w:rsidR="001E159D" w:rsidRDefault="001E159D" w:rsidP="001E159D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1E159D" w:rsidRDefault="001E159D" w:rsidP="001E159D">
      <w:pPr>
        <w:rPr>
          <w:rFonts w:ascii="Times New Roman" w:hAnsi="Times New Roman"/>
          <w:color w:val="002060"/>
          <w:kern w:val="24"/>
        </w:rPr>
      </w:pPr>
    </w:p>
    <w:p w:rsidR="001E159D" w:rsidRPr="001E159D" w:rsidRDefault="001E159D" w:rsidP="001E159D">
      <w:pPr>
        <w:ind w:left="142"/>
        <w:jc w:val="center"/>
        <w:rPr>
          <w:rFonts w:ascii="Times New Roman" w:hAnsi="Times New Roman"/>
          <w:color w:val="002060"/>
          <w:kern w:val="24"/>
          <w:sz w:val="10"/>
          <w:szCs w:val="10"/>
        </w:rPr>
      </w:pPr>
      <w:r>
        <w:rPr>
          <w:rFonts w:ascii="Times New Roman" w:hAnsi="Times New Roman"/>
          <w:color w:val="002060"/>
          <w:kern w:val="24"/>
        </w:rPr>
        <w:br/>
      </w:r>
      <w:r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>
        <w:rPr>
          <w:rFonts w:eastAsia="Calibri"/>
          <w:b/>
          <w:bCs/>
          <w:color w:val="002060"/>
          <w:kern w:val="24"/>
          <w:sz w:val="36"/>
          <w:szCs w:val="36"/>
        </w:rPr>
        <w:lastRenderedPageBreak/>
        <w:t>Контакты: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rFonts w:eastAsia="Calibri"/>
          <w:color w:val="002060"/>
          <w:kern w:val="24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rFonts w:eastAsia="Calibri"/>
          <w:color w:val="002060"/>
          <w:kern w:val="24"/>
        </w:rPr>
        <w:t>8-800-700-24-04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</w:rPr>
        <w:t xml:space="preserve">660043, </w:t>
      </w:r>
      <w:proofErr w:type="spellStart"/>
      <w:r>
        <w:rPr>
          <w:rFonts w:eastAsia="Calibri"/>
          <w:color w:val="002060"/>
          <w:kern w:val="24"/>
        </w:rPr>
        <w:t>г.Красноярск</w:t>
      </w:r>
      <w:proofErr w:type="spellEnd"/>
      <w:r>
        <w:rPr>
          <w:rFonts w:eastAsia="Calibri"/>
          <w:color w:val="002060"/>
          <w:kern w:val="24"/>
        </w:rPr>
        <w:t xml:space="preserve">, </w:t>
      </w:r>
      <w:proofErr w:type="spellStart"/>
      <w:r>
        <w:rPr>
          <w:rFonts w:eastAsia="Calibri"/>
          <w:color w:val="002060"/>
          <w:kern w:val="24"/>
        </w:rPr>
        <w:t>ул.Гагарина</w:t>
      </w:r>
      <w:proofErr w:type="spellEnd"/>
      <w:r>
        <w:rPr>
          <w:rFonts w:eastAsia="Calibri"/>
          <w:color w:val="002060"/>
          <w:kern w:val="24"/>
        </w:rPr>
        <w:t>, д.48а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rFonts w:eastAsia="Calibri"/>
          <w:color w:val="002060"/>
          <w:kern w:val="24"/>
        </w:rPr>
        <w:t>Телефон: +7(963)268-10-90</w:t>
      </w:r>
    </w:p>
    <w:p w:rsidR="001E159D" w:rsidRDefault="00313652" w:rsidP="001E159D">
      <w:pPr>
        <w:pStyle w:val="a4"/>
        <w:spacing w:before="0" w:beforeAutospacing="0" w:after="0" w:afterAutospacing="0"/>
        <w:jc w:val="center"/>
        <w:rPr>
          <w:u w:val="single"/>
        </w:rPr>
      </w:pPr>
      <w:hyperlink r:id="rId5" w:tgtFrame="_blank" w:history="1">
        <w:r w:rsidR="001E159D">
          <w:rPr>
            <w:rStyle w:val="a3"/>
          </w:rPr>
          <w:t>http</w:t>
        </w:r>
      </w:hyperlink>
      <w:hyperlink r:id="rId6" w:tgtFrame="_blank" w:history="1">
        <w:r w:rsidR="001E159D">
          <w:rPr>
            <w:rStyle w:val="a3"/>
          </w:rPr>
          <w:t>://</w:t>
        </w:r>
      </w:hyperlink>
      <w:hyperlink r:id="rId7" w:tgtFrame="_blank" w:history="1">
        <w:r w:rsidR="001E159D">
          <w:rPr>
            <w:rStyle w:val="a3"/>
          </w:rPr>
          <w:t>мыпомогаемродителям.рф</w:t>
        </w:r>
      </w:hyperlink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2D156" wp14:editId="0BD5B553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2540" b="2540"/>
            <wp:wrapNone/>
            <wp:docPr id="1" name="Рисунок 1" descr="QR код Шаповал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R код Шаповален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Центр психолого-педагогической, методической и консультативной помощи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  <w:r>
        <w:rPr>
          <w:rFonts w:eastAsia="Calibri"/>
          <w:color w:val="FF0000"/>
          <w:kern w:val="24"/>
        </w:rPr>
        <w:t xml:space="preserve"> 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lang w:val="en-US"/>
        </w:rPr>
        <w:t>email</w:t>
      </w:r>
      <w:r>
        <w:rPr>
          <w:rFonts w:eastAsia="Calibri"/>
          <w:color w:val="002060"/>
          <w:kern w:val="24"/>
        </w:rPr>
        <w:t xml:space="preserve">: </w:t>
      </w:r>
      <w:hyperlink r:id="rId9" w:history="1">
        <w:r>
          <w:rPr>
            <w:rStyle w:val="a3"/>
            <w:rFonts w:eastAsia="Calibri"/>
            <w:kern w:val="24"/>
            <w:lang w:val="en-US"/>
          </w:rPr>
          <w:t>mdou</w:t>
        </w:r>
        <w:r>
          <w:rPr>
            <w:rStyle w:val="a3"/>
            <w:rFonts w:eastAsia="Calibri"/>
            <w:kern w:val="24"/>
          </w:rPr>
          <w:t>-16@</w:t>
        </w:r>
        <w:r>
          <w:rPr>
            <w:rStyle w:val="a3"/>
            <w:rFonts w:eastAsia="Calibri"/>
            <w:kern w:val="24"/>
            <w:lang w:val="en-US"/>
          </w:rPr>
          <w:t>mail</w:t>
        </w:r>
        <w:r>
          <w:rPr>
            <w:rStyle w:val="a3"/>
            <w:rFonts w:eastAsia="Calibri"/>
            <w:kern w:val="24"/>
          </w:rPr>
          <w:t>.</w:t>
        </w:r>
        <w:proofErr w:type="spellStart"/>
        <w:r>
          <w:rPr>
            <w:rStyle w:val="a3"/>
            <w:rFonts w:eastAsia="Calibri"/>
            <w:kern w:val="24"/>
            <w:lang w:val="en-US"/>
          </w:rPr>
          <w:t>ru</w:t>
        </w:r>
        <w:proofErr w:type="spellEnd"/>
      </w:hyperlink>
      <w:r w:rsidRPr="001E159D">
        <w:rPr>
          <w:rFonts w:eastAsia="Calibri"/>
          <w:color w:val="002060"/>
          <w:kern w:val="24"/>
        </w:rPr>
        <w:t xml:space="preserve"> 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</w:rPr>
        <w:t xml:space="preserve">662150, </w:t>
      </w:r>
      <w:proofErr w:type="spellStart"/>
      <w:r>
        <w:rPr>
          <w:rFonts w:eastAsia="Calibri"/>
          <w:color w:val="002060"/>
          <w:kern w:val="24"/>
        </w:rPr>
        <w:t>г.Ачинск</w:t>
      </w:r>
      <w:proofErr w:type="spellEnd"/>
      <w:r>
        <w:rPr>
          <w:rFonts w:eastAsia="Calibri"/>
          <w:color w:val="002060"/>
          <w:kern w:val="24"/>
        </w:rPr>
        <w:t>, м-он 6, стр.17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rFonts w:eastAsia="Calibri"/>
          <w:color w:val="002060"/>
          <w:kern w:val="24"/>
        </w:rPr>
        <w:t>Телефон: 8 962 066 15 09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rFonts w:eastAsia="Calibri"/>
          <w:color w:val="002060"/>
          <w:kern w:val="24"/>
        </w:rPr>
        <w:t>8(39151)7-63-46</w:t>
      </w:r>
    </w:p>
    <w:p w:rsidR="00313652" w:rsidRPr="0039462F" w:rsidRDefault="00313652" w:rsidP="00313652">
      <w:pPr>
        <w:pStyle w:val="a4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  <w:hyperlink r:id="rId10" w:history="1">
        <w:r w:rsidRPr="0039462F">
          <w:rPr>
            <w:rStyle w:val="a3"/>
            <w:sz w:val="23"/>
            <w:szCs w:val="23"/>
            <w:shd w:val="clear" w:color="auto" w:fill="FFFFFF"/>
          </w:rPr>
          <w:t>http://Доброеначало.рф</w:t>
        </w:r>
      </w:hyperlink>
    </w:p>
    <w:p w:rsidR="00313652" w:rsidRDefault="00313652" w:rsidP="00313652">
      <w:pPr>
        <w:pStyle w:val="a4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313652" w:rsidRDefault="00313652" w:rsidP="00313652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>
            <wp:extent cx="676275" cy="676275"/>
            <wp:effectExtent l="0" t="0" r="9525" b="9525"/>
            <wp:docPr id="4" name="Рисунок 4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bookmarkStart w:id="0" w:name="_GoBack"/>
      <w:bookmarkEnd w:id="0"/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9E5FB" wp14:editId="4B1883D5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8"/>
          <w:szCs w:val="28"/>
        </w:rPr>
        <w:lastRenderedPageBreak/>
        <w:t xml:space="preserve">        Национальный проект         </w:t>
      </w:r>
    </w:p>
    <w:p w:rsidR="001E159D" w:rsidRDefault="001E159D" w:rsidP="001E159D">
      <w:pPr>
        <w:pStyle w:val="a4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«Образование»</w:t>
      </w:r>
    </w:p>
    <w:p w:rsidR="001E159D" w:rsidRDefault="001E159D" w:rsidP="001E159D">
      <w:pPr>
        <w:pStyle w:val="a4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 проект «Современная школа»</w:t>
      </w:r>
    </w:p>
    <w:p w:rsidR="001E159D" w:rsidRDefault="001E159D" w:rsidP="001E159D">
      <w:pPr>
        <w:pStyle w:val="a4"/>
        <w:spacing w:before="115" w:beforeAutospacing="0" w:after="0" w:afterAutospacing="0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1E159D" w:rsidRPr="001E159D" w:rsidRDefault="001E159D" w:rsidP="001E159D">
      <w:pPr>
        <w:pStyle w:val="a4"/>
        <w:spacing w:before="67" w:beforeAutospacing="0" w:after="0" w:afterAutospacing="0"/>
        <w:jc w:val="center"/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</w:pPr>
      <w:r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>«</w:t>
      </w:r>
      <w:r w:rsidR="00F821AF"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>Формирование и р</w:t>
      </w:r>
      <w:r w:rsidRPr="001E159D"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 xml:space="preserve">азвитие слоговой структуры </w:t>
      </w:r>
      <w:r w:rsidR="00F821AF"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 xml:space="preserve">слова </w:t>
      </w:r>
      <w:r w:rsidR="000E4D3F"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 xml:space="preserve">у </w:t>
      </w:r>
      <w:r w:rsidR="00742875"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>дошкольников</w:t>
      </w:r>
      <w:r>
        <w:rPr>
          <w:rFonts w:eastAsia="Calibri"/>
          <w:b/>
          <w:bCs/>
          <w:i/>
          <w:iCs/>
          <w:color w:val="1F497D" w:themeColor="text2"/>
          <w:kern w:val="24"/>
          <w:sz w:val="48"/>
          <w:szCs w:val="48"/>
        </w:rPr>
        <w:t>»</w:t>
      </w:r>
    </w:p>
    <w:p w:rsidR="001E159D" w:rsidRDefault="001E159D" w:rsidP="001E159D">
      <w:pPr>
        <w:pStyle w:val="a4"/>
        <w:spacing w:before="67" w:beforeAutospacing="0" w:after="0" w:afterAutospacing="0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757276" w:rsidRDefault="00757276" w:rsidP="00E5380B">
      <w:pPr>
        <w:pStyle w:val="a4"/>
        <w:spacing w:before="0" w:beforeAutospacing="0" w:after="0" w:afterAutospacing="0"/>
        <w:rPr>
          <w:rFonts w:eastAsia="Calibri"/>
          <w:i/>
          <w:iCs/>
          <w:color w:val="00B050"/>
          <w:kern w:val="24"/>
          <w:sz w:val="28"/>
          <w:szCs w:val="28"/>
        </w:rPr>
      </w:pPr>
    </w:p>
    <w:p w:rsidR="00B903A0" w:rsidRDefault="00B903A0" w:rsidP="001E159D">
      <w:pPr>
        <w:pStyle w:val="a4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757276" w:rsidRDefault="001E159D" w:rsidP="00757276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 wp14:anchorId="5571A582" wp14:editId="03E73D4E">
            <wp:extent cx="1493520" cy="1440180"/>
            <wp:effectExtent l="0" t="0" r="0" b="762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76" w:rsidRDefault="00757276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757276" w:rsidRDefault="00757276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757276" w:rsidRDefault="00757276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757276" w:rsidRDefault="00757276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E159D" w:rsidRDefault="001E159D" w:rsidP="001E159D">
      <w:pPr>
        <w:pStyle w:val="a4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Центр психолого-педагогической, методической и консультативной помощи</w:t>
      </w:r>
    </w:p>
    <w:p w:rsidR="001E159D" w:rsidRDefault="001E159D" w:rsidP="001E159D">
      <w:pPr>
        <w:pStyle w:val="a4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1E159D" w:rsidRPr="009D3F88" w:rsidRDefault="001E159D" w:rsidP="009D3F8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br w:type="column"/>
      </w:r>
      <w:r w:rsidRPr="009D3F88">
        <w:rPr>
          <w:rFonts w:ascii="Times New Roman" w:hAnsi="Times New Roman"/>
          <w:b/>
          <w:i/>
          <w:color w:val="0070C0"/>
          <w:sz w:val="26"/>
          <w:szCs w:val="26"/>
        </w:rPr>
        <w:lastRenderedPageBreak/>
        <w:t>Что такое слоговая структура</w:t>
      </w:r>
      <w:r w:rsidR="009D3F88" w:rsidRPr="009D3F88">
        <w:rPr>
          <w:rFonts w:ascii="Times New Roman" w:hAnsi="Times New Roman"/>
          <w:b/>
          <w:i/>
          <w:color w:val="0070C0"/>
          <w:sz w:val="26"/>
          <w:szCs w:val="26"/>
        </w:rPr>
        <w:t xml:space="preserve"> слова</w:t>
      </w:r>
      <w:r w:rsidRPr="009D3F88">
        <w:rPr>
          <w:rFonts w:ascii="Times New Roman" w:hAnsi="Times New Roman"/>
          <w:b/>
          <w:i/>
          <w:color w:val="0070C0"/>
          <w:sz w:val="26"/>
          <w:szCs w:val="26"/>
        </w:rPr>
        <w:t>?</w:t>
      </w:r>
    </w:p>
    <w:p w:rsidR="009D3F88" w:rsidRPr="009D3F88" w:rsidRDefault="001E159D" w:rsidP="009D3F8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Под </w:t>
      </w:r>
      <w:r w:rsidRPr="009D3F8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слоговой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</w:t>
      </w:r>
      <w:r w:rsidRPr="009D3F8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структурой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</w:t>
      </w:r>
      <w:r w:rsidRPr="009D3F8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слова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понимают взаиморасположение и связь </w:t>
      </w:r>
      <w:r w:rsidRPr="009D3F8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слогов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в </w:t>
      </w:r>
      <w:r w:rsidRPr="009D3F8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слове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="008F47C5"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9D3F88" w:rsidRPr="009D3F88" w:rsidRDefault="008F47C5" w:rsidP="009D3F8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9D3F88">
        <w:rPr>
          <w:rFonts w:ascii="Times New Roman" w:eastAsia="Times New Roman" w:hAnsi="Times New Roman"/>
          <w:lang w:eastAsia="ru-RU"/>
        </w:rPr>
        <w:t>В раннем возрасте нарушение слоговой структуры свойственно всем детям</w:t>
      </w:r>
      <w:r w:rsidR="009A6223"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 w:rsidR="004B50B0" w:rsidRPr="009D3F88">
        <w:rPr>
          <w:rFonts w:ascii="Times New Roman" w:eastAsia="Times New Roman" w:hAnsi="Times New Roman"/>
          <w:lang w:eastAsia="ru-RU"/>
        </w:rPr>
        <w:t xml:space="preserve"> У детей с нормальным речевым развитием с</w:t>
      </w:r>
      <w:r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логовая структура слова формируется полностью к 3 годам. После этого возраста ошибки допускаются только в словах сложной слоговой структуры (паспортистка, квартиросъёмщик)</w:t>
      </w:r>
      <w:r w:rsidR="004B50B0"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. </w:t>
      </w:r>
    </w:p>
    <w:p w:rsidR="009D3F88" w:rsidRPr="009D3F88" w:rsidRDefault="00581441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>Нарушение</w:t>
      </w:r>
      <w:r w:rsidR="009A6223" w:rsidRPr="009D3F88">
        <w:rPr>
          <w:rFonts w:ascii="Times New Roman" w:hAnsi="Times New Roman"/>
          <w:snapToGrid w:val="0"/>
          <w:lang w:eastAsia="ru-RU"/>
        </w:rPr>
        <w:t xml:space="preserve"> слоговой структуры </w:t>
      </w:r>
      <w:r w:rsidRPr="009D3F88">
        <w:rPr>
          <w:rFonts w:ascii="Times New Roman" w:hAnsi="Times New Roman"/>
          <w:snapToGrid w:val="0"/>
          <w:lang w:eastAsia="ru-RU"/>
        </w:rPr>
        <w:t>непосредственно влияет на основную функцию речи - коммуникативную</w:t>
      </w:r>
      <w:r w:rsidR="00B903A0" w:rsidRPr="009D3F88">
        <w:rPr>
          <w:rFonts w:ascii="Times New Roman" w:hAnsi="Times New Roman"/>
          <w:snapToGrid w:val="0"/>
          <w:lang w:eastAsia="ru-RU"/>
        </w:rPr>
        <w:t xml:space="preserve">. </w:t>
      </w:r>
    </w:p>
    <w:p w:rsidR="00B903A0" w:rsidRPr="009D3F88" w:rsidRDefault="005F01B9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В речи </w:t>
      </w:r>
      <w:r w:rsidR="00B903A0" w:rsidRPr="009D3F88">
        <w:rPr>
          <w:rFonts w:ascii="Times New Roman" w:hAnsi="Times New Roman"/>
          <w:snapToGrid w:val="0"/>
          <w:lang w:eastAsia="ru-RU"/>
        </w:rPr>
        <w:t>ребенка</w:t>
      </w:r>
      <w:r>
        <w:rPr>
          <w:rFonts w:ascii="Times New Roman" w:hAnsi="Times New Roman"/>
          <w:snapToGrid w:val="0"/>
          <w:lang w:eastAsia="ru-RU"/>
        </w:rPr>
        <w:t xml:space="preserve"> с нарушением слоговой структуры </w:t>
      </w:r>
      <w:r w:rsidR="00B903A0" w:rsidRPr="009D3F88">
        <w:rPr>
          <w:rFonts w:ascii="Times New Roman" w:hAnsi="Times New Roman"/>
          <w:snapToGrid w:val="0"/>
          <w:lang w:eastAsia="ru-RU"/>
        </w:rPr>
        <w:t>отмечаются:</w:t>
      </w:r>
    </w:p>
    <w:p w:rsidR="00B903A0" w:rsidRPr="009D3F88" w:rsidRDefault="00B903A0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>- единичные правильно произносимые слова: «папа», «мама»;</w:t>
      </w:r>
    </w:p>
    <w:p w:rsidR="00B903A0" w:rsidRPr="009D3F88" w:rsidRDefault="00B903A0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>- искаженные в плане слогового состава слова («</w:t>
      </w:r>
      <w:proofErr w:type="spellStart"/>
      <w:r w:rsidRPr="009D3F88">
        <w:rPr>
          <w:rFonts w:ascii="Times New Roman" w:hAnsi="Times New Roman"/>
          <w:snapToGrid w:val="0"/>
          <w:lang w:eastAsia="ru-RU"/>
        </w:rPr>
        <w:t>ма</w:t>
      </w:r>
      <w:proofErr w:type="spellEnd"/>
      <w:r w:rsidRPr="009D3F88">
        <w:rPr>
          <w:rFonts w:ascii="Times New Roman" w:hAnsi="Times New Roman"/>
          <w:snapToGrid w:val="0"/>
          <w:lang w:eastAsia="ru-RU"/>
        </w:rPr>
        <w:t>-ко» - молоко);</w:t>
      </w:r>
    </w:p>
    <w:p w:rsidR="00B903A0" w:rsidRPr="009D3F88" w:rsidRDefault="00B903A0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 xml:space="preserve">- </w:t>
      </w:r>
      <w:proofErr w:type="spellStart"/>
      <w:r w:rsidRPr="009D3F88">
        <w:rPr>
          <w:rFonts w:ascii="Times New Roman" w:hAnsi="Times New Roman"/>
          <w:snapToGrid w:val="0"/>
          <w:lang w:eastAsia="ru-RU"/>
        </w:rPr>
        <w:t>лепетные</w:t>
      </w:r>
      <w:proofErr w:type="spellEnd"/>
      <w:r w:rsidRPr="009D3F88">
        <w:rPr>
          <w:rFonts w:ascii="Times New Roman" w:hAnsi="Times New Roman"/>
          <w:snapToGrid w:val="0"/>
          <w:lang w:eastAsia="ru-RU"/>
        </w:rPr>
        <w:t xml:space="preserve"> слова - «баба», «бах»;</w:t>
      </w:r>
    </w:p>
    <w:p w:rsidR="00B903A0" w:rsidRPr="009D3F88" w:rsidRDefault="00B903A0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>- интонационные контуры слов («</w:t>
      </w:r>
      <w:proofErr w:type="spellStart"/>
      <w:r w:rsidRPr="009D3F88">
        <w:rPr>
          <w:rFonts w:ascii="Times New Roman" w:hAnsi="Times New Roman"/>
          <w:snapToGrid w:val="0"/>
          <w:lang w:eastAsia="ru-RU"/>
        </w:rPr>
        <w:t>титики</w:t>
      </w:r>
      <w:proofErr w:type="spellEnd"/>
      <w:r w:rsidRPr="009D3F88">
        <w:rPr>
          <w:rFonts w:ascii="Times New Roman" w:hAnsi="Times New Roman"/>
          <w:snapToGrid w:val="0"/>
          <w:lang w:eastAsia="ru-RU"/>
        </w:rPr>
        <w:t>» = кирпичи);</w:t>
      </w:r>
    </w:p>
    <w:p w:rsidR="009D3F88" w:rsidRPr="009D3F88" w:rsidRDefault="009D3F88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lang w:eastAsia="ru-RU"/>
        </w:rPr>
      </w:pPr>
      <w:r w:rsidRPr="009D3F88">
        <w:rPr>
          <w:rFonts w:ascii="Times New Roman" w:hAnsi="Times New Roman"/>
          <w:snapToGrid w:val="0"/>
          <w:lang w:eastAsia="ru-RU"/>
        </w:rPr>
        <w:t>- слова</w:t>
      </w:r>
      <w:r w:rsidR="00B903A0" w:rsidRPr="009D3F88">
        <w:rPr>
          <w:rFonts w:ascii="Times New Roman" w:hAnsi="Times New Roman"/>
          <w:snapToGrid w:val="0"/>
          <w:lang w:eastAsia="ru-RU"/>
        </w:rPr>
        <w:t>-</w:t>
      </w:r>
      <w:proofErr w:type="spellStart"/>
      <w:r w:rsidR="00B903A0" w:rsidRPr="009D3F88">
        <w:rPr>
          <w:rFonts w:ascii="Times New Roman" w:hAnsi="Times New Roman"/>
          <w:snapToGrid w:val="0"/>
          <w:lang w:eastAsia="ru-RU"/>
        </w:rPr>
        <w:t>звукокомплексы</w:t>
      </w:r>
      <w:proofErr w:type="spellEnd"/>
      <w:r w:rsidR="00B903A0" w:rsidRPr="009D3F88">
        <w:rPr>
          <w:rFonts w:ascii="Times New Roman" w:hAnsi="Times New Roman"/>
          <w:snapToGrid w:val="0"/>
          <w:lang w:eastAsia="ru-RU"/>
        </w:rPr>
        <w:t>, носящие коммуникативную функцию, но которые не имеют ничего общего со словами родного языка («тс-тс» = конфета).</w:t>
      </w:r>
    </w:p>
    <w:p w:rsidR="009A05C7" w:rsidRPr="009D3F88" w:rsidRDefault="00B903A0" w:rsidP="009D3F88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 w:themeColor="text1"/>
          <w:lang w:eastAsia="ru-RU"/>
        </w:rPr>
      </w:pPr>
      <w:r w:rsidRPr="009D3F88">
        <w:rPr>
          <w:rFonts w:ascii="Times New Roman" w:hAnsi="Times New Roman"/>
          <w:snapToGrid w:val="0"/>
          <w:color w:val="000000" w:themeColor="text1"/>
          <w:lang w:eastAsia="ru-RU"/>
        </w:rPr>
        <w:t>Подобные нарушения в формировании слоговой структуры приводя</w:t>
      </w:r>
      <w:r w:rsidR="009B5DB7">
        <w:rPr>
          <w:rFonts w:ascii="Times New Roman" w:hAnsi="Times New Roman"/>
          <w:snapToGrid w:val="0"/>
          <w:color w:val="000000" w:themeColor="text1"/>
          <w:lang w:eastAsia="ru-RU"/>
        </w:rPr>
        <w:t>т к торможению развития словаря и</w:t>
      </w:r>
      <w:r w:rsidRPr="009D3F88">
        <w:rPr>
          <w:rFonts w:ascii="Times New Roman" w:hAnsi="Times New Roman"/>
          <w:snapToGrid w:val="0"/>
          <w:color w:val="000000" w:themeColor="text1"/>
          <w:lang w:eastAsia="ru-RU"/>
        </w:rPr>
        <w:t xml:space="preserve"> грамматического строя </w:t>
      </w:r>
      <w:r w:rsidR="009D3F88" w:rsidRPr="009D3F88">
        <w:rPr>
          <w:rFonts w:ascii="Times New Roman" w:hAnsi="Times New Roman"/>
          <w:snapToGrid w:val="0"/>
          <w:color w:val="000000" w:themeColor="text1"/>
          <w:lang w:eastAsia="ru-RU"/>
        </w:rPr>
        <w:t>речи</w:t>
      </w:r>
      <w:r w:rsidRPr="009D3F88">
        <w:rPr>
          <w:rFonts w:ascii="Times New Roman" w:hAnsi="Times New Roman"/>
          <w:snapToGrid w:val="0"/>
          <w:color w:val="000000" w:themeColor="text1"/>
          <w:lang w:eastAsia="ru-RU"/>
        </w:rPr>
        <w:t>.</w:t>
      </w:r>
    </w:p>
    <w:p w:rsidR="009D3F88" w:rsidRPr="009D3F88" w:rsidRDefault="00B21970" w:rsidP="009D3F8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4F81BD" w:themeColor="accent1"/>
          <w:sz w:val="26"/>
          <w:szCs w:val="26"/>
          <w:lang w:eastAsia="ru-RU"/>
        </w:rPr>
      </w:pPr>
      <w:r w:rsidRPr="009D3F88">
        <w:rPr>
          <w:rFonts w:ascii="Times New Roman" w:eastAsia="Times New Roman" w:hAnsi="Times New Roman"/>
          <w:b/>
          <w:i/>
          <w:color w:val="4F81BD" w:themeColor="accent1"/>
          <w:sz w:val="26"/>
          <w:szCs w:val="26"/>
          <w:lang w:eastAsia="ru-RU"/>
        </w:rPr>
        <w:t>Причины нарушения</w:t>
      </w:r>
      <w:r w:rsidR="009D3F88" w:rsidRPr="009D3F88">
        <w:rPr>
          <w:rFonts w:ascii="Times New Roman" w:eastAsia="Times New Roman" w:hAnsi="Times New Roman"/>
          <w:b/>
          <w:i/>
          <w:color w:val="4F81BD" w:themeColor="accent1"/>
          <w:sz w:val="26"/>
          <w:szCs w:val="26"/>
          <w:lang w:eastAsia="ru-RU"/>
        </w:rPr>
        <w:t xml:space="preserve"> слоговой структуры слова</w:t>
      </w:r>
      <w:r w:rsidRPr="009D3F88">
        <w:rPr>
          <w:rFonts w:ascii="Times New Roman" w:eastAsia="Times New Roman" w:hAnsi="Times New Roman"/>
          <w:b/>
          <w:i/>
          <w:color w:val="4F81BD" w:themeColor="accent1"/>
          <w:sz w:val="26"/>
          <w:szCs w:val="26"/>
          <w:lang w:eastAsia="ru-RU"/>
        </w:rPr>
        <w:t>:</w:t>
      </w:r>
      <w:r w:rsidR="009A05C7" w:rsidRPr="009D3F88">
        <w:rPr>
          <w:rFonts w:ascii="Times New Roman" w:eastAsia="Times New Roman" w:hAnsi="Times New Roman"/>
          <w:b/>
          <w:i/>
          <w:color w:val="4F81BD" w:themeColor="accent1"/>
          <w:sz w:val="26"/>
          <w:szCs w:val="26"/>
          <w:lang w:eastAsia="ru-RU"/>
        </w:rPr>
        <w:t xml:space="preserve"> </w:t>
      </w:r>
    </w:p>
    <w:p w:rsidR="009D3F88" w:rsidRPr="009D3F88" w:rsidRDefault="009D3F88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F88">
        <w:rPr>
          <w:rFonts w:ascii="Times New Roman" w:eastAsia="Times New Roman" w:hAnsi="Times New Roman"/>
          <w:lang w:eastAsia="ru-RU"/>
        </w:rPr>
        <w:t xml:space="preserve">- </w:t>
      </w:r>
      <w:r w:rsidR="00B21970" w:rsidRPr="009D3F88">
        <w:rPr>
          <w:rFonts w:ascii="Times New Roman" w:eastAsia="Times New Roman" w:hAnsi="Times New Roman"/>
          <w:lang w:eastAsia="ru-RU"/>
        </w:rPr>
        <w:t xml:space="preserve">недостаточное развитие фонематического восприятия и слуха; </w:t>
      </w:r>
    </w:p>
    <w:p w:rsidR="009D3F88" w:rsidRPr="009D3F88" w:rsidRDefault="009D3F88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F88">
        <w:rPr>
          <w:rFonts w:ascii="Times New Roman" w:eastAsia="Times New Roman" w:hAnsi="Times New Roman"/>
          <w:lang w:eastAsia="ru-RU"/>
        </w:rPr>
        <w:t xml:space="preserve">- </w:t>
      </w:r>
      <w:r w:rsidR="00B21970" w:rsidRPr="009D3F88">
        <w:rPr>
          <w:rFonts w:ascii="Times New Roman" w:eastAsia="Times New Roman" w:hAnsi="Times New Roman"/>
          <w:lang w:eastAsia="ru-RU"/>
        </w:rPr>
        <w:t>недостаточность артикуляционных возможностей;</w:t>
      </w:r>
      <w:r w:rsidR="009A05C7" w:rsidRPr="009D3F88">
        <w:rPr>
          <w:rFonts w:ascii="Times New Roman" w:eastAsia="Times New Roman" w:hAnsi="Times New Roman"/>
          <w:lang w:eastAsia="ru-RU"/>
        </w:rPr>
        <w:t xml:space="preserve"> </w:t>
      </w:r>
    </w:p>
    <w:p w:rsidR="009D3F88" w:rsidRPr="009D3F88" w:rsidRDefault="009D3F88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F88">
        <w:rPr>
          <w:rFonts w:ascii="Times New Roman" w:eastAsia="Times New Roman" w:hAnsi="Times New Roman"/>
          <w:lang w:eastAsia="ru-RU"/>
        </w:rPr>
        <w:t xml:space="preserve">- </w:t>
      </w:r>
      <w:r w:rsidR="00B21970" w:rsidRPr="009D3F88">
        <w:rPr>
          <w:rFonts w:ascii="Times New Roman" w:eastAsia="Times New Roman" w:hAnsi="Times New Roman"/>
          <w:lang w:eastAsia="ru-RU"/>
        </w:rPr>
        <w:t>сниженный уровень развития оптико-пространственной организации;</w:t>
      </w:r>
    </w:p>
    <w:p w:rsidR="009A05C7" w:rsidRPr="009D3F88" w:rsidRDefault="009D3F88" w:rsidP="009D3F88">
      <w:pPr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ru-RU"/>
        </w:rPr>
      </w:pPr>
      <w:r w:rsidRPr="009D3F88">
        <w:rPr>
          <w:rFonts w:ascii="Times New Roman" w:eastAsia="Times New Roman" w:hAnsi="Times New Roman"/>
          <w:lang w:eastAsia="ru-RU"/>
        </w:rPr>
        <w:t>-</w:t>
      </w:r>
      <w:r w:rsidR="00B21970" w:rsidRPr="009D3F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B21970" w:rsidRPr="009D3F88">
        <w:rPr>
          <w:rFonts w:ascii="Times New Roman" w:eastAsia="Times New Roman" w:hAnsi="Times New Roman"/>
          <w:lang w:eastAsia="ru-RU"/>
        </w:rPr>
        <w:t>несформированность</w:t>
      </w:r>
      <w:proofErr w:type="spellEnd"/>
      <w:r w:rsidR="00B21970" w:rsidRPr="009D3F88">
        <w:rPr>
          <w:rFonts w:ascii="Times New Roman" w:eastAsia="Times New Roman" w:hAnsi="Times New Roman"/>
          <w:lang w:eastAsia="ru-RU"/>
        </w:rPr>
        <w:t xml:space="preserve"> ритмической и динамичес</w:t>
      </w:r>
      <w:r w:rsidR="009A05C7" w:rsidRPr="009D3F88">
        <w:rPr>
          <w:rFonts w:ascii="Times New Roman" w:eastAsia="Times New Roman" w:hAnsi="Times New Roman"/>
          <w:lang w:eastAsia="ru-RU"/>
        </w:rPr>
        <w:t>кой организации движений.</w:t>
      </w:r>
    </w:p>
    <w:p w:rsidR="009A05C7" w:rsidRPr="009D3F88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</w:pPr>
      <w:r w:rsidRPr="009D3F88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lastRenderedPageBreak/>
        <w:t xml:space="preserve">Игры для формирования </w:t>
      </w:r>
      <w:r w:rsidR="009D3F88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t xml:space="preserve">и развития </w:t>
      </w:r>
      <w:r w:rsidRPr="009D3F88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t>слоговой</w:t>
      </w:r>
      <w:r w:rsidR="009D3F88">
        <w:rPr>
          <w:rFonts w:ascii="Times New Roman" w:eastAsia="Times New Roman" w:hAnsi="Times New Roman"/>
          <w:b/>
          <w:i/>
          <w:color w:val="0070C0"/>
          <w:sz w:val="26"/>
          <w:szCs w:val="26"/>
          <w:lang w:eastAsia="ru-RU"/>
        </w:rPr>
        <w:t xml:space="preserve"> структуры слова у дошкольников</w:t>
      </w:r>
    </w:p>
    <w:p w:rsidR="009D3F88" w:rsidRPr="005A4D20" w:rsidRDefault="00E643E0" w:rsidP="009D3F8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A4D20">
        <w:rPr>
          <w:rFonts w:ascii="Times New Roman" w:hAnsi="Times New Roman"/>
          <w:b/>
          <w:u w:val="single"/>
        </w:rPr>
        <w:t>Для развития слуховой памяти</w:t>
      </w:r>
      <w:r w:rsidR="001D4EF5" w:rsidRPr="005A4D20">
        <w:rPr>
          <w:rFonts w:ascii="Times New Roman" w:hAnsi="Times New Roman"/>
          <w:b/>
          <w:color w:val="7030A0"/>
          <w:u w:val="single"/>
        </w:rPr>
        <w:t xml:space="preserve">: </w:t>
      </w:r>
      <w:r w:rsidR="001D4EF5" w:rsidRPr="005A4D20">
        <w:rPr>
          <w:rFonts w:ascii="Times New Roman" w:hAnsi="Times New Roman"/>
          <w:b/>
          <w:u w:val="single"/>
        </w:rPr>
        <w:t xml:space="preserve"> </w:t>
      </w:r>
    </w:p>
    <w:p w:rsidR="00E643E0" w:rsidRPr="009D3F88" w:rsidRDefault="005A4D20" w:rsidP="009D3F88">
      <w:pPr>
        <w:spacing w:after="0" w:line="240" w:lineRule="auto"/>
        <w:jc w:val="both"/>
        <w:rPr>
          <w:rFonts w:ascii="Times New Roman" w:hAnsi="Times New Roman"/>
        </w:rPr>
      </w:pPr>
      <w:r w:rsidRPr="005A4D20">
        <w:rPr>
          <w:rFonts w:ascii="Times New Roman" w:hAnsi="Times New Roman"/>
          <w:b/>
          <w:i/>
          <w:color w:val="0070C0"/>
        </w:rPr>
        <w:t xml:space="preserve">Игра </w:t>
      </w:r>
      <w:r w:rsidR="001D4EF5" w:rsidRPr="005A4D20">
        <w:rPr>
          <w:rFonts w:ascii="Times New Roman" w:hAnsi="Times New Roman"/>
          <w:b/>
          <w:i/>
          <w:color w:val="0070C0"/>
        </w:rPr>
        <w:t>«Хлопни, как я!</w:t>
      </w:r>
      <w:r w:rsidRPr="005A4D20">
        <w:rPr>
          <w:rFonts w:ascii="Times New Roman" w:hAnsi="Times New Roman"/>
          <w:b/>
          <w:i/>
          <w:color w:val="0070C0"/>
        </w:rPr>
        <w:t>»</w:t>
      </w:r>
      <w:r w:rsidRPr="005A4D20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(в</w:t>
      </w:r>
      <w:r w:rsidR="001D4EF5" w:rsidRPr="009D3F88">
        <w:rPr>
          <w:rStyle w:val="FontStyle12"/>
          <w:rFonts w:ascii="Times New Roman" w:hAnsi="Times New Roman" w:cs="Times New Roman"/>
        </w:rPr>
        <w:t>зрослый хлопает 1 раз - ребенок повторяет; взрослый хлопает 2 раза - ребенок тоже хлопает 2 раза, взрослый хлопает 3 раза - ребенок хлопает 3 раза</w:t>
      </w:r>
      <w:r>
        <w:rPr>
          <w:rStyle w:val="FontStyle12"/>
          <w:rFonts w:ascii="Times New Roman" w:hAnsi="Times New Roman" w:cs="Times New Roman"/>
        </w:rPr>
        <w:t>)</w:t>
      </w:r>
      <w:r w:rsidR="001D4EF5" w:rsidRPr="009D3F88">
        <w:rPr>
          <w:rStyle w:val="FontStyle12"/>
          <w:rFonts w:ascii="Times New Roman" w:hAnsi="Times New Roman" w:cs="Times New Roman"/>
        </w:rPr>
        <w:t xml:space="preserve">. </w:t>
      </w:r>
    </w:p>
    <w:p w:rsidR="005A4D20" w:rsidRPr="005A4D20" w:rsidRDefault="005A4D20" w:rsidP="009D3F8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A4D20">
        <w:rPr>
          <w:rFonts w:ascii="Times New Roman" w:hAnsi="Times New Roman"/>
          <w:b/>
          <w:u w:val="single"/>
        </w:rPr>
        <w:t>Для развития с</w:t>
      </w:r>
      <w:r w:rsidR="00E643E0" w:rsidRPr="005A4D20">
        <w:rPr>
          <w:rFonts w:ascii="Times New Roman" w:hAnsi="Times New Roman"/>
          <w:b/>
          <w:u w:val="single"/>
        </w:rPr>
        <w:t xml:space="preserve">лухового внимания: </w:t>
      </w:r>
    </w:p>
    <w:p w:rsidR="005A4D20" w:rsidRDefault="00D76068" w:rsidP="009D3F88">
      <w:pPr>
        <w:spacing w:after="0" w:line="240" w:lineRule="auto"/>
        <w:jc w:val="both"/>
        <w:rPr>
          <w:rFonts w:ascii="Times New Roman" w:hAnsi="Times New Roman"/>
        </w:rPr>
      </w:pPr>
      <w:r w:rsidRPr="005A4D20">
        <w:rPr>
          <w:rFonts w:ascii="Times New Roman" w:hAnsi="Times New Roman"/>
          <w:b/>
          <w:i/>
          <w:color w:val="0070C0"/>
        </w:rPr>
        <w:t>Игра «Угадай, что звучало?»</w:t>
      </w:r>
      <w:r w:rsidR="005A4D20" w:rsidRPr="005A4D20">
        <w:rPr>
          <w:rFonts w:ascii="Times New Roman" w:hAnsi="Times New Roman"/>
          <w:color w:val="0070C0"/>
        </w:rPr>
        <w:t xml:space="preserve"> </w:t>
      </w:r>
      <w:r w:rsidR="005A4D20">
        <w:rPr>
          <w:rFonts w:ascii="Times New Roman" w:hAnsi="Times New Roman"/>
        </w:rPr>
        <w:t>(в</w:t>
      </w:r>
      <w:r w:rsidR="001D4EF5" w:rsidRPr="009D3F88">
        <w:rPr>
          <w:rFonts w:ascii="Times New Roman" w:hAnsi="Times New Roman"/>
        </w:rPr>
        <w:t>зять 4 игрушечных музыкальных инструмента: барабан, колокольчик, погремушку, дудку.</w:t>
      </w:r>
      <w:r w:rsidRPr="009D3F88">
        <w:rPr>
          <w:rFonts w:ascii="Times New Roman" w:hAnsi="Times New Roman"/>
        </w:rPr>
        <w:t xml:space="preserve"> </w:t>
      </w:r>
      <w:r w:rsidR="001D4EF5" w:rsidRPr="009D3F88">
        <w:rPr>
          <w:rFonts w:ascii="Times New Roman" w:hAnsi="Times New Roman"/>
        </w:rPr>
        <w:t>Предложить ребенку послушать их звучание.</w:t>
      </w:r>
      <w:r w:rsidRPr="009D3F88">
        <w:rPr>
          <w:rFonts w:ascii="Times New Roman" w:hAnsi="Times New Roman"/>
        </w:rPr>
        <w:t xml:space="preserve"> </w:t>
      </w:r>
      <w:r w:rsidR="001D4EF5" w:rsidRPr="009D3F88">
        <w:rPr>
          <w:rFonts w:ascii="Times New Roman" w:hAnsi="Times New Roman"/>
        </w:rPr>
        <w:t>Воспроизвести за ширмой звучание одного из инструментов и предложить ребенку угадать, какой инструмент звучал</w:t>
      </w:r>
      <w:r w:rsidR="005A4D20">
        <w:rPr>
          <w:rFonts w:ascii="Times New Roman" w:hAnsi="Times New Roman"/>
        </w:rPr>
        <w:t>)</w:t>
      </w:r>
      <w:r w:rsidRPr="009D3F88">
        <w:rPr>
          <w:rFonts w:ascii="Times New Roman" w:hAnsi="Times New Roman"/>
        </w:rPr>
        <w:t>.</w:t>
      </w:r>
    </w:p>
    <w:p w:rsidR="00E643E0" w:rsidRPr="009D3F88" w:rsidRDefault="00D76068" w:rsidP="009D3F88">
      <w:pPr>
        <w:spacing w:after="0" w:line="240" w:lineRule="auto"/>
        <w:jc w:val="both"/>
        <w:rPr>
          <w:rFonts w:ascii="Times New Roman" w:hAnsi="Times New Roman"/>
        </w:rPr>
      </w:pPr>
      <w:r w:rsidRPr="005A4D20">
        <w:rPr>
          <w:rFonts w:ascii="Times New Roman" w:hAnsi="Times New Roman"/>
          <w:b/>
          <w:i/>
          <w:color w:val="0070C0"/>
        </w:rPr>
        <w:t>Игра «Где позвонили?»</w:t>
      </w:r>
      <w:r w:rsidRPr="009D3F88">
        <w:rPr>
          <w:rFonts w:ascii="Times New Roman" w:hAnsi="Times New Roman"/>
        </w:rPr>
        <w:t xml:space="preserve"> </w:t>
      </w:r>
      <w:r w:rsidR="005A4D20">
        <w:rPr>
          <w:rFonts w:ascii="Times New Roman" w:hAnsi="Times New Roman"/>
        </w:rPr>
        <w:t>(в</w:t>
      </w:r>
      <w:r w:rsidRPr="009D3F88">
        <w:rPr>
          <w:rFonts w:ascii="Times New Roman" w:hAnsi="Times New Roman"/>
        </w:rPr>
        <w:t xml:space="preserve">зрослый берет звоночек, колокольчик (любой звенящий </w:t>
      </w:r>
      <w:proofErr w:type="gramStart"/>
      <w:r w:rsidRPr="009D3F88">
        <w:rPr>
          <w:rFonts w:ascii="Times New Roman" w:hAnsi="Times New Roman"/>
        </w:rPr>
        <w:t>инструмент)</w:t>
      </w:r>
      <w:r w:rsidR="00442C7C" w:rsidRPr="009D3F88">
        <w:rPr>
          <w:rFonts w:ascii="Times New Roman" w:hAnsi="Times New Roman"/>
        </w:rPr>
        <w:t xml:space="preserve">  и</w:t>
      </w:r>
      <w:proofErr w:type="gramEnd"/>
      <w:r w:rsidR="00442C7C" w:rsidRPr="009D3F88">
        <w:rPr>
          <w:rFonts w:ascii="Times New Roman" w:hAnsi="Times New Roman"/>
        </w:rPr>
        <w:t xml:space="preserve"> воспроизводит звук. Ребенок с закрытыми глазами должен угадать, где позвонили, показать направление рукой</w:t>
      </w:r>
      <w:r w:rsidR="005A4D20">
        <w:rPr>
          <w:rFonts w:ascii="Times New Roman" w:hAnsi="Times New Roman"/>
        </w:rPr>
        <w:t>)</w:t>
      </w:r>
      <w:r w:rsidR="00442C7C" w:rsidRPr="009D3F88">
        <w:rPr>
          <w:rFonts w:ascii="Times New Roman" w:hAnsi="Times New Roman"/>
        </w:rPr>
        <w:t xml:space="preserve">. </w:t>
      </w:r>
    </w:p>
    <w:p w:rsidR="005A4D20" w:rsidRPr="005A4D20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5A4D20">
        <w:rPr>
          <w:rFonts w:ascii="Times New Roman" w:eastAsia="Times New Roman" w:hAnsi="Times New Roman"/>
          <w:b/>
          <w:u w:val="single"/>
          <w:lang w:eastAsia="ru-RU"/>
        </w:rPr>
        <w:t xml:space="preserve">Работа над ритмом и темпом: </w:t>
      </w:r>
    </w:p>
    <w:p w:rsidR="005A4D20" w:rsidRDefault="00442C7C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Игра </w:t>
      </w:r>
      <w:r w:rsidR="00E643E0"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>«Веселые инструменты»</w:t>
      </w:r>
      <w:r w:rsidR="00E643E0" w:rsidRPr="005A4D2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5A4D20">
        <w:rPr>
          <w:rFonts w:ascii="Times New Roman" w:eastAsia="Times New Roman" w:hAnsi="Times New Roman"/>
          <w:lang w:eastAsia="ru-RU"/>
        </w:rPr>
        <w:t xml:space="preserve">(взрослый </w:t>
      </w:r>
      <w:r w:rsidR="00E643E0" w:rsidRPr="009D3F88">
        <w:rPr>
          <w:rFonts w:ascii="Times New Roman" w:eastAsia="Times New Roman" w:hAnsi="Times New Roman"/>
          <w:lang w:eastAsia="ru-RU"/>
        </w:rPr>
        <w:t>музыкальны</w:t>
      </w:r>
      <w:r w:rsidR="005A4D20">
        <w:rPr>
          <w:rFonts w:ascii="Times New Roman" w:eastAsia="Times New Roman" w:hAnsi="Times New Roman"/>
          <w:lang w:eastAsia="ru-RU"/>
        </w:rPr>
        <w:t>м</w:t>
      </w:r>
      <w:r w:rsidR="00E643E0" w:rsidRPr="009D3F88">
        <w:rPr>
          <w:rFonts w:ascii="Times New Roman" w:eastAsia="Times New Roman" w:hAnsi="Times New Roman"/>
          <w:lang w:eastAsia="ru-RU"/>
        </w:rPr>
        <w:t xml:space="preserve"> инструмент</w:t>
      </w:r>
      <w:r w:rsidR="005A4D20">
        <w:rPr>
          <w:rFonts w:ascii="Times New Roman" w:eastAsia="Times New Roman" w:hAnsi="Times New Roman"/>
          <w:lang w:eastAsia="ru-RU"/>
        </w:rPr>
        <w:t>ом  задает ритмический рисунок, р</w:t>
      </w:r>
      <w:r w:rsidR="00E643E0" w:rsidRPr="009D3F88">
        <w:rPr>
          <w:rFonts w:ascii="Times New Roman" w:eastAsia="Times New Roman" w:hAnsi="Times New Roman"/>
          <w:lang w:eastAsia="ru-RU"/>
        </w:rPr>
        <w:t xml:space="preserve">ебенку нужно воспроизвести </w:t>
      </w:r>
      <w:r w:rsidR="005A4D20">
        <w:rPr>
          <w:rFonts w:ascii="Times New Roman" w:eastAsia="Times New Roman" w:hAnsi="Times New Roman"/>
          <w:lang w:eastAsia="ru-RU"/>
        </w:rPr>
        <w:t xml:space="preserve">заданный ритм </w:t>
      </w:r>
      <w:r w:rsidR="00E643E0" w:rsidRPr="009D3F88">
        <w:rPr>
          <w:rFonts w:ascii="Times New Roman" w:eastAsia="Times New Roman" w:hAnsi="Times New Roman"/>
          <w:lang w:eastAsia="ru-RU"/>
        </w:rPr>
        <w:t>с помощью хлопк</w:t>
      </w:r>
      <w:r w:rsidR="005A4D20">
        <w:rPr>
          <w:rFonts w:ascii="Times New Roman" w:eastAsia="Times New Roman" w:hAnsi="Times New Roman"/>
          <w:lang w:eastAsia="ru-RU"/>
        </w:rPr>
        <w:t>ов или ударов ладонью по столу).</w:t>
      </w:r>
      <w:r w:rsidR="005A7E78" w:rsidRPr="009D3F88">
        <w:rPr>
          <w:rFonts w:ascii="Times New Roman" w:eastAsia="Times New Roman" w:hAnsi="Times New Roman"/>
          <w:lang w:eastAsia="ru-RU"/>
        </w:rPr>
        <w:t xml:space="preserve"> </w:t>
      </w:r>
    </w:p>
    <w:p w:rsidR="005A7E78" w:rsidRPr="009D3F88" w:rsidRDefault="00C316D4" w:rsidP="009D3F88">
      <w:pPr>
        <w:spacing w:after="0" w:line="240" w:lineRule="auto"/>
        <w:jc w:val="both"/>
        <w:rPr>
          <w:rFonts w:ascii="Times New Roman" w:eastAsia="Times New Roman" w:hAnsi="Times New Roman"/>
          <w:color w:val="7030A0"/>
          <w:u w:val="single"/>
          <w:lang w:eastAsia="ru-RU"/>
        </w:rPr>
      </w:pPr>
      <w:r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Игра </w:t>
      </w:r>
      <w:r w:rsidR="005A7E78"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>«Тихо-громко»</w:t>
      </w:r>
      <w:r w:rsidR="005A4D20" w:rsidRPr="005A4D2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5A4D20">
        <w:rPr>
          <w:rFonts w:ascii="Times New Roman" w:eastAsia="Times New Roman" w:hAnsi="Times New Roman"/>
          <w:lang w:eastAsia="ru-RU"/>
        </w:rPr>
        <w:t>(</w:t>
      </w:r>
      <w:r w:rsidRPr="009D3F88">
        <w:rPr>
          <w:rFonts w:ascii="Times New Roman" w:eastAsia="Times New Roman" w:hAnsi="Times New Roman"/>
          <w:lang w:eastAsia="ru-RU"/>
        </w:rPr>
        <w:t>взрослый стучит в бубен тихо, громко, очень громко. Ребенок выполняет движения: под тихий звук идет на носочках, под громкий-полным шагом, под более громкий-бежит</w:t>
      </w:r>
      <w:r w:rsidR="005A4D20">
        <w:rPr>
          <w:rFonts w:ascii="Times New Roman" w:eastAsia="Times New Roman" w:hAnsi="Times New Roman"/>
          <w:lang w:eastAsia="ru-RU"/>
        </w:rPr>
        <w:t>)</w:t>
      </w:r>
      <w:r w:rsidRPr="009D3F88">
        <w:rPr>
          <w:rFonts w:ascii="Times New Roman" w:eastAsia="Times New Roman" w:hAnsi="Times New Roman"/>
          <w:lang w:eastAsia="ru-RU"/>
        </w:rPr>
        <w:t>.</w:t>
      </w:r>
    </w:p>
    <w:p w:rsidR="005A4D20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5A4D20">
        <w:rPr>
          <w:rFonts w:ascii="Times New Roman" w:eastAsia="Times New Roman" w:hAnsi="Times New Roman"/>
          <w:b/>
          <w:u w:val="single"/>
          <w:lang w:eastAsia="ru-RU"/>
        </w:rPr>
        <w:t>У</w:t>
      </w:r>
      <w:r w:rsidR="00442C7C" w:rsidRPr="005A4D20">
        <w:rPr>
          <w:rFonts w:ascii="Times New Roman" w:eastAsia="Times New Roman" w:hAnsi="Times New Roman"/>
          <w:b/>
          <w:u w:val="single"/>
          <w:lang w:eastAsia="ru-RU"/>
        </w:rPr>
        <w:t>п</w:t>
      </w:r>
      <w:r w:rsidRPr="005A4D20">
        <w:rPr>
          <w:rFonts w:ascii="Times New Roman" w:eastAsia="Times New Roman" w:hAnsi="Times New Roman"/>
          <w:b/>
          <w:u w:val="single"/>
          <w:lang w:eastAsia="ru-RU"/>
        </w:rPr>
        <w:t>ражнения на развитие координ</w:t>
      </w:r>
      <w:r w:rsidR="00442C7C" w:rsidRPr="005A4D20">
        <w:rPr>
          <w:rFonts w:ascii="Times New Roman" w:eastAsia="Times New Roman" w:hAnsi="Times New Roman"/>
          <w:b/>
          <w:u w:val="single"/>
          <w:lang w:eastAsia="ru-RU"/>
        </w:rPr>
        <w:t>ации рук</w:t>
      </w:r>
      <w:r w:rsidR="005A4D20">
        <w:rPr>
          <w:rFonts w:ascii="Times New Roman" w:eastAsia="Times New Roman" w:hAnsi="Times New Roman"/>
          <w:b/>
          <w:u w:val="single"/>
          <w:lang w:eastAsia="ru-RU"/>
        </w:rPr>
        <w:t xml:space="preserve"> и пальцев рук</w:t>
      </w:r>
      <w:r w:rsidR="00442C7C" w:rsidRPr="005A4D20">
        <w:rPr>
          <w:rFonts w:ascii="Times New Roman" w:eastAsia="Times New Roman" w:hAnsi="Times New Roman"/>
          <w:b/>
          <w:u w:val="single"/>
          <w:lang w:eastAsia="ru-RU"/>
        </w:rPr>
        <w:t>:</w:t>
      </w:r>
    </w:p>
    <w:p w:rsidR="00FD4C62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>«Делай как я»</w:t>
      </w:r>
      <w:r w:rsidRPr="005A4D20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5A4D20">
        <w:rPr>
          <w:rFonts w:ascii="Times New Roman" w:eastAsia="Times New Roman" w:hAnsi="Times New Roman"/>
          <w:lang w:eastAsia="ru-RU"/>
        </w:rPr>
        <w:t>(в</w:t>
      </w:r>
      <w:r w:rsidRPr="009D3F88">
        <w:rPr>
          <w:rFonts w:ascii="Times New Roman" w:eastAsia="Times New Roman" w:hAnsi="Times New Roman"/>
          <w:lang w:eastAsia="ru-RU"/>
        </w:rPr>
        <w:t>оспрои</w:t>
      </w:r>
      <w:r w:rsidR="005A7E78" w:rsidRPr="009D3F88">
        <w:rPr>
          <w:rFonts w:ascii="Times New Roman" w:eastAsia="Times New Roman" w:hAnsi="Times New Roman"/>
          <w:lang w:eastAsia="ru-RU"/>
        </w:rPr>
        <w:t>зведение серий движений руками</w:t>
      </w:r>
      <w:r w:rsidR="005A4D20">
        <w:rPr>
          <w:rFonts w:ascii="Times New Roman" w:eastAsia="Times New Roman" w:hAnsi="Times New Roman"/>
          <w:lang w:eastAsia="ru-RU"/>
        </w:rPr>
        <w:t>)</w:t>
      </w:r>
      <w:r w:rsidR="005A7E78" w:rsidRPr="009D3F88">
        <w:rPr>
          <w:rFonts w:ascii="Times New Roman" w:eastAsia="Times New Roman" w:hAnsi="Times New Roman"/>
          <w:lang w:eastAsia="ru-RU"/>
        </w:rPr>
        <w:t xml:space="preserve">. </w:t>
      </w:r>
    </w:p>
    <w:p w:rsidR="00FD4C62" w:rsidRDefault="00FD4C62" w:rsidP="009D3F88">
      <w:pPr>
        <w:spacing w:after="0" w:line="240" w:lineRule="auto"/>
        <w:jc w:val="both"/>
        <w:rPr>
          <w:rFonts w:ascii="Times New Roman" w:eastAsia="Times New Roman" w:hAnsi="Times New Roman"/>
          <w:color w:val="0070C0"/>
          <w:lang w:eastAsia="ru-RU"/>
        </w:rPr>
      </w:pPr>
      <w:r w:rsidRPr="00FD4C62">
        <w:rPr>
          <w:rFonts w:ascii="Times New Roman" w:eastAsia="Times New Roman" w:hAnsi="Times New Roman"/>
          <w:b/>
          <w:i/>
          <w:color w:val="0070C0"/>
          <w:lang w:eastAsia="ru-RU"/>
        </w:rPr>
        <w:t>П</w:t>
      </w:r>
      <w:r>
        <w:rPr>
          <w:rFonts w:ascii="Times New Roman" w:eastAsia="Times New Roman" w:hAnsi="Times New Roman"/>
          <w:b/>
          <w:i/>
          <w:color w:val="0070C0"/>
          <w:lang w:eastAsia="ru-RU"/>
        </w:rPr>
        <w:t>альчиковая</w:t>
      </w:r>
      <w:r w:rsidR="005A7E78"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гимнастик</w:t>
      </w:r>
      <w:r>
        <w:rPr>
          <w:rFonts w:ascii="Times New Roman" w:eastAsia="Times New Roman" w:hAnsi="Times New Roman"/>
          <w:b/>
          <w:i/>
          <w:color w:val="0070C0"/>
          <w:lang w:eastAsia="ru-RU"/>
        </w:rPr>
        <w:t>а</w:t>
      </w:r>
      <w:r w:rsidR="005A7E78" w:rsidRPr="005A4D20">
        <w:rPr>
          <w:rFonts w:ascii="Times New Roman" w:eastAsia="Times New Roman" w:hAnsi="Times New Roman"/>
          <w:color w:val="0070C0"/>
          <w:lang w:eastAsia="ru-RU"/>
        </w:rPr>
        <w:t xml:space="preserve"> </w:t>
      </w:r>
    </w:p>
    <w:p w:rsidR="005A4D20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4D20">
        <w:rPr>
          <w:rFonts w:ascii="Times New Roman" w:eastAsia="Times New Roman" w:hAnsi="Times New Roman"/>
          <w:b/>
          <w:u w:val="single"/>
          <w:lang w:eastAsia="ru-RU"/>
        </w:rPr>
        <w:t>Графические упражнения:</w:t>
      </w:r>
      <w:r w:rsidRPr="009D3F88">
        <w:rPr>
          <w:rFonts w:ascii="Times New Roman" w:eastAsia="Times New Roman" w:hAnsi="Times New Roman"/>
          <w:lang w:eastAsia="ru-RU"/>
        </w:rPr>
        <w:t xml:space="preserve"> </w:t>
      </w:r>
    </w:p>
    <w:p w:rsidR="005A4D20" w:rsidRDefault="005A4D20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«Продолжи строчку» </w:t>
      </w:r>
      <w:r w:rsidRPr="005A4D20">
        <w:rPr>
          <w:rFonts w:ascii="Times New Roman" w:eastAsia="Times New Roman" w:hAnsi="Times New Roman"/>
          <w:lang w:eastAsia="ru-RU"/>
        </w:rPr>
        <w:t>(</w:t>
      </w:r>
      <w:r w:rsidR="00C316D4" w:rsidRPr="009D3F88">
        <w:rPr>
          <w:rFonts w:ascii="Times New Roman" w:eastAsia="Times New Roman" w:hAnsi="Times New Roman"/>
          <w:lang w:eastAsia="ru-RU"/>
        </w:rPr>
        <w:t xml:space="preserve">взрослый на листе бумаги пишет простые элементы: линии, </w:t>
      </w:r>
      <w:r w:rsidR="00C316D4" w:rsidRPr="009D3F88">
        <w:rPr>
          <w:rFonts w:ascii="Times New Roman" w:eastAsia="Times New Roman" w:hAnsi="Times New Roman"/>
          <w:lang w:eastAsia="ru-RU"/>
        </w:rPr>
        <w:lastRenderedPageBreak/>
        <w:t>квадраты, круги, ребенок продолжает отображать элементы в строке</w:t>
      </w:r>
      <w:r>
        <w:rPr>
          <w:rFonts w:ascii="Times New Roman" w:eastAsia="Times New Roman" w:hAnsi="Times New Roman"/>
          <w:lang w:eastAsia="ru-RU"/>
        </w:rPr>
        <w:t>)</w:t>
      </w:r>
      <w:r w:rsidR="00C316D4" w:rsidRPr="009D3F88">
        <w:rPr>
          <w:rFonts w:ascii="Times New Roman" w:eastAsia="Times New Roman" w:hAnsi="Times New Roman"/>
          <w:lang w:eastAsia="ru-RU"/>
        </w:rPr>
        <w:t xml:space="preserve">.  </w:t>
      </w:r>
    </w:p>
    <w:p w:rsidR="00E643E0" w:rsidRPr="009D3F88" w:rsidRDefault="00C316D4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A4D20">
        <w:rPr>
          <w:rFonts w:ascii="Times New Roman" w:eastAsia="Times New Roman" w:hAnsi="Times New Roman"/>
          <w:b/>
          <w:i/>
          <w:color w:val="0070C0"/>
          <w:lang w:eastAsia="ru-RU"/>
        </w:rPr>
        <w:t>Игра «Собери бусы»</w:t>
      </w:r>
      <w:r w:rsidRPr="009D3F88">
        <w:rPr>
          <w:rFonts w:ascii="Times New Roman" w:eastAsia="Times New Roman" w:hAnsi="Times New Roman"/>
          <w:lang w:eastAsia="ru-RU"/>
        </w:rPr>
        <w:t xml:space="preserve"> </w:t>
      </w:r>
      <w:r w:rsidR="005A4D20">
        <w:rPr>
          <w:rFonts w:ascii="Times New Roman" w:eastAsia="Times New Roman" w:hAnsi="Times New Roman"/>
          <w:lang w:eastAsia="ru-RU"/>
        </w:rPr>
        <w:t>(р</w:t>
      </w:r>
      <w:r w:rsidRPr="009D3F88">
        <w:rPr>
          <w:rFonts w:ascii="Times New Roman" w:eastAsia="Times New Roman" w:hAnsi="Times New Roman"/>
          <w:lang w:eastAsia="ru-RU"/>
        </w:rPr>
        <w:t>ебенку необходимо раскрасить бусы</w:t>
      </w:r>
      <w:r w:rsidR="00B60C87" w:rsidRPr="009D3F88">
        <w:rPr>
          <w:rFonts w:ascii="Times New Roman" w:eastAsia="Times New Roman" w:hAnsi="Times New Roman"/>
          <w:lang w:eastAsia="ru-RU"/>
        </w:rPr>
        <w:t xml:space="preserve"> по образцу</w:t>
      </w:r>
      <w:r w:rsidR="005A4D20">
        <w:rPr>
          <w:rFonts w:ascii="Times New Roman" w:eastAsia="Times New Roman" w:hAnsi="Times New Roman"/>
          <w:lang w:eastAsia="ru-RU"/>
        </w:rPr>
        <w:t>, н</w:t>
      </w:r>
      <w:r w:rsidR="00B60C87" w:rsidRPr="009D3F88">
        <w:rPr>
          <w:rFonts w:ascii="Times New Roman" w:eastAsia="Times New Roman" w:hAnsi="Times New Roman"/>
          <w:lang w:eastAsia="ru-RU"/>
        </w:rPr>
        <w:t xml:space="preserve">апример, взрослый закрасил одну бусину зеленым цветом, </w:t>
      </w:r>
      <w:r w:rsidR="000E4D3F" w:rsidRPr="009D3F88">
        <w:rPr>
          <w:rFonts w:ascii="Times New Roman" w:eastAsia="Times New Roman" w:hAnsi="Times New Roman"/>
          <w:lang w:eastAsia="ru-RU"/>
        </w:rPr>
        <w:t xml:space="preserve">затем две </w:t>
      </w:r>
      <w:proofErr w:type="gramStart"/>
      <w:r w:rsidR="000E4D3F" w:rsidRPr="009D3F88">
        <w:rPr>
          <w:rFonts w:ascii="Times New Roman" w:eastAsia="Times New Roman" w:hAnsi="Times New Roman"/>
          <w:lang w:eastAsia="ru-RU"/>
        </w:rPr>
        <w:t>красные</w:t>
      </w:r>
      <w:r w:rsidR="00B60C87" w:rsidRPr="009D3F88">
        <w:rPr>
          <w:rFonts w:ascii="Times New Roman" w:eastAsia="Times New Roman" w:hAnsi="Times New Roman"/>
          <w:lang w:eastAsia="ru-RU"/>
        </w:rPr>
        <w:t>,  далее</w:t>
      </w:r>
      <w:proofErr w:type="gramEnd"/>
      <w:r w:rsidR="00B60C87" w:rsidRPr="009D3F88">
        <w:rPr>
          <w:rFonts w:ascii="Times New Roman" w:eastAsia="Times New Roman" w:hAnsi="Times New Roman"/>
          <w:lang w:eastAsia="ru-RU"/>
        </w:rPr>
        <w:t xml:space="preserve"> ребенок выполняет упражнение самостоятельно. Аналогично игры можно </w:t>
      </w:r>
      <w:r w:rsidR="000E4D3F" w:rsidRPr="009D3F88">
        <w:rPr>
          <w:rFonts w:ascii="Times New Roman" w:eastAsia="Times New Roman" w:hAnsi="Times New Roman"/>
          <w:lang w:eastAsia="ru-RU"/>
        </w:rPr>
        <w:t xml:space="preserve">с </w:t>
      </w:r>
      <w:r w:rsidR="00B60C87" w:rsidRPr="009D3F88">
        <w:rPr>
          <w:rFonts w:ascii="Times New Roman" w:eastAsia="Times New Roman" w:hAnsi="Times New Roman"/>
          <w:lang w:eastAsia="ru-RU"/>
        </w:rPr>
        <w:t xml:space="preserve">реальными предметами, например с </w:t>
      </w:r>
      <w:proofErr w:type="gramStart"/>
      <w:r w:rsidR="00B60C87" w:rsidRPr="009D3F88">
        <w:rPr>
          <w:rFonts w:ascii="Times New Roman" w:eastAsia="Times New Roman" w:hAnsi="Times New Roman"/>
          <w:lang w:eastAsia="ru-RU"/>
        </w:rPr>
        <w:t>камнями,  кубиками</w:t>
      </w:r>
      <w:proofErr w:type="gramEnd"/>
      <w:r w:rsidR="00B60C87" w:rsidRPr="009D3F88">
        <w:rPr>
          <w:rFonts w:ascii="Times New Roman" w:eastAsia="Times New Roman" w:hAnsi="Times New Roman"/>
          <w:lang w:eastAsia="ru-RU"/>
        </w:rPr>
        <w:t>, шишками, крупными пуговицами, использовать конструктор «</w:t>
      </w:r>
      <w:proofErr w:type="spellStart"/>
      <w:r w:rsidR="00B60C87" w:rsidRPr="009D3F88">
        <w:rPr>
          <w:rFonts w:ascii="Times New Roman" w:eastAsia="Times New Roman" w:hAnsi="Times New Roman"/>
          <w:lang w:eastAsia="ru-RU"/>
        </w:rPr>
        <w:t>Лего</w:t>
      </w:r>
      <w:proofErr w:type="spellEnd"/>
      <w:r w:rsidR="00B60C87" w:rsidRPr="009D3F88">
        <w:rPr>
          <w:rFonts w:ascii="Times New Roman" w:eastAsia="Times New Roman" w:hAnsi="Times New Roman"/>
          <w:lang w:eastAsia="ru-RU"/>
        </w:rPr>
        <w:t>»</w:t>
      </w:r>
      <w:r w:rsidR="005A4D20">
        <w:rPr>
          <w:rFonts w:ascii="Times New Roman" w:eastAsia="Times New Roman" w:hAnsi="Times New Roman"/>
          <w:lang w:eastAsia="ru-RU"/>
        </w:rPr>
        <w:t>)</w:t>
      </w:r>
      <w:r w:rsidR="00B60C87" w:rsidRPr="009D3F88">
        <w:rPr>
          <w:rFonts w:ascii="Times New Roman" w:eastAsia="Times New Roman" w:hAnsi="Times New Roman"/>
          <w:lang w:eastAsia="ru-RU"/>
        </w:rPr>
        <w:t>.</w:t>
      </w:r>
    </w:p>
    <w:p w:rsidR="00F46617" w:rsidRPr="00F46617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F46617">
        <w:rPr>
          <w:rFonts w:ascii="Times New Roman" w:eastAsia="Times New Roman" w:hAnsi="Times New Roman"/>
          <w:b/>
          <w:u w:val="single"/>
          <w:lang w:eastAsia="ru-RU"/>
        </w:rPr>
        <w:t xml:space="preserve">Игры и упражнения, направленные на развитие умения выделять звук из слова: </w:t>
      </w:r>
    </w:p>
    <w:p w:rsidR="000E4D3F" w:rsidRPr="009D3F88" w:rsidRDefault="000E4D3F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>«Назови первый звук»</w:t>
      </w:r>
      <w:r w:rsidRPr="00F46617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F46617">
        <w:rPr>
          <w:rFonts w:ascii="Times New Roman" w:eastAsia="Times New Roman" w:hAnsi="Times New Roman"/>
          <w:lang w:eastAsia="ru-RU"/>
        </w:rPr>
        <w:t>(в</w:t>
      </w:r>
      <w:r w:rsidRPr="009D3F88">
        <w:rPr>
          <w:rFonts w:ascii="Times New Roman" w:eastAsia="Times New Roman" w:hAnsi="Times New Roman"/>
          <w:lang w:eastAsia="ru-RU"/>
        </w:rPr>
        <w:t>зрослый произносит слова (аист, утка, Ира) утрированно выделяет голосом первый гласный звук, затем просить ребенка назвать какой первый звук он слышит</w:t>
      </w:r>
      <w:r w:rsidR="00F46617">
        <w:rPr>
          <w:rFonts w:ascii="Times New Roman" w:eastAsia="Times New Roman" w:hAnsi="Times New Roman"/>
          <w:lang w:eastAsia="ru-RU"/>
        </w:rPr>
        <w:t xml:space="preserve">. </w:t>
      </w:r>
      <w:r w:rsidR="00F46617" w:rsidRPr="009D3F88">
        <w:rPr>
          <w:rFonts w:ascii="Times New Roman" w:eastAsia="Times New Roman" w:hAnsi="Times New Roman"/>
          <w:lang w:eastAsia="ru-RU"/>
        </w:rPr>
        <w:t>Аналогично выделяют последний звук в слове</w:t>
      </w:r>
      <w:r w:rsidR="00F46617">
        <w:rPr>
          <w:rFonts w:ascii="Times New Roman" w:eastAsia="Times New Roman" w:hAnsi="Times New Roman"/>
          <w:lang w:eastAsia="ru-RU"/>
        </w:rPr>
        <w:t>)</w:t>
      </w:r>
      <w:r w:rsidRPr="009D3F88">
        <w:rPr>
          <w:rFonts w:ascii="Times New Roman" w:eastAsia="Times New Roman" w:hAnsi="Times New Roman"/>
          <w:lang w:eastAsia="ru-RU"/>
        </w:rPr>
        <w:t xml:space="preserve">. </w:t>
      </w:r>
    </w:p>
    <w:p w:rsidR="00E643E0" w:rsidRPr="009D3F88" w:rsidRDefault="00665582" w:rsidP="009D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Игра </w:t>
      </w:r>
      <w:r w:rsidR="00DB0DDE"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>«</w:t>
      </w:r>
      <w:r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>Паровоз</w:t>
      </w:r>
      <w:r w:rsidR="00E643E0"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>»</w:t>
      </w:r>
      <w:r w:rsidR="00E643E0" w:rsidRPr="00F46617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F46617">
        <w:rPr>
          <w:rFonts w:ascii="Times New Roman" w:eastAsia="Times New Roman" w:hAnsi="Times New Roman"/>
          <w:lang w:eastAsia="ru-RU"/>
        </w:rPr>
        <w:t>(в</w:t>
      </w:r>
      <w:r w:rsidRPr="009D3F88">
        <w:rPr>
          <w:rFonts w:ascii="Times New Roman" w:eastAsia="Times New Roman" w:hAnsi="Times New Roman"/>
          <w:lang w:eastAsia="ru-RU"/>
        </w:rPr>
        <w:t xml:space="preserve">зрослый произносит слово, ребенку необходимо выделить </w:t>
      </w:r>
      <w:r w:rsidR="00E643E0" w:rsidRPr="009D3F88">
        <w:rPr>
          <w:rFonts w:ascii="Times New Roman" w:eastAsia="Times New Roman" w:hAnsi="Times New Roman"/>
          <w:lang w:eastAsia="ru-RU"/>
        </w:rPr>
        <w:t xml:space="preserve"> последний звук и подбирать на него следующее</w:t>
      </w:r>
      <w:r w:rsidR="00DB0DDE" w:rsidRPr="009D3F88">
        <w:rPr>
          <w:rFonts w:ascii="Times New Roman" w:eastAsia="Times New Roman" w:hAnsi="Times New Roman"/>
          <w:lang w:eastAsia="ru-RU"/>
        </w:rPr>
        <w:t xml:space="preserve"> слово-вагончик</w:t>
      </w:r>
      <w:r w:rsidR="00F46617">
        <w:rPr>
          <w:rFonts w:ascii="Times New Roman" w:eastAsia="Times New Roman" w:hAnsi="Times New Roman"/>
          <w:lang w:eastAsia="ru-RU"/>
        </w:rPr>
        <w:t>)</w:t>
      </w:r>
      <w:r w:rsidRPr="009D3F88">
        <w:rPr>
          <w:rFonts w:ascii="Times New Roman" w:eastAsia="Times New Roman" w:hAnsi="Times New Roman"/>
          <w:lang w:eastAsia="ru-RU"/>
        </w:rPr>
        <w:t xml:space="preserve">. </w:t>
      </w:r>
      <w:r w:rsidR="00F46617"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Игра </w:t>
      </w:r>
      <w:r w:rsidR="00DB0DDE"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>«Цепочка слов»</w:t>
      </w:r>
      <w:r w:rsidR="00B60C87" w:rsidRPr="00F46617">
        <w:rPr>
          <w:rFonts w:ascii="Times New Roman" w:eastAsia="Times New Roman" w:hAnsi="Times New Roman"/>
          <w:b/>
          <w:i/>
          <w:color w:val="0070C0"/>
          <w:lang w:eastAsia="ru-RU"/>
        </w:rPr>
        <w:t xml:space="preserve"> </w:t>
      </w:r>
      <w:r w:rsidR="00F46617">
        <w:rPr>
          <w:rFonts w:ascii="Times New Roman" w:eastAsia="Times New Roman" w:hAnsi="Times New Roman"/>
          <w:lang w:eastAsia="ru-RU"/>
        </w:rPr>
        <w:t>(</w:t>
      </w:r>
      <w:r w:rsidRPr="009D3F88">
        <w:rPr>
          <w:rFonts w:ascii="Times New Roman" w:eastAsia="Times New Roman" w:hAnsi="Times New Roman"/>
          <w:lang w:eastAsia="ru-RU"/>
        </w:rPr>
        <w:t>взрослый</w:t>
      </w:r>
      <w:r w:rsidR="00DB0DDE" w:rsidRPr="009D3F88">
        <w:rPr>
          <w:rFonts w:ascii="Times New Roman" w:eastAsia="Times New Roman" w:hAnsi="Times New Roman"/>
          <w:lang w:eastAsia="ru-RU"/>
        </w:rPr>
        <w:t xml:space="preserve"> произносит слог (звук), ребенку необходимо подобрать </w:t>
      </w:r>
      <w:r w:rsidR="00E643E0" w:rsidRPr="009D3F88">
        <w:rPr>
          <w:rFonts w:ascii="Times New Roman" w:eastAsia="Times New Roman" w:hAnsi="Times New Roman"/>
          <w:lang w:eastAsia="ru-RU"/>
        </w:rPr>
        <w:t xml:space="preserve">слова на заданный </w:t>
      </w:r>
      <w:r w:rsidR="00DB0DDE" w:rsidRPr="009D3F88">
        <w:rPr>
          <w:rFonts w:ascii="Times New Roman" w:eastAsia="Times New Roman" w:hAnsi="Times New Roman"/>
          <w:lang w:eastAsia="ru-RU"/>
        </w:rPr>
        <w:t>слог (звук</w:t>
      </w:r>
      <w:r w:rsidR="00E643E0" w:rsidRPr="009D3F88">
        <w:rPr>
          <w:rFonts w:ascii="Times New Roman" w:eastAsia="Times New Roman" w:hAnsi="Times New Roman"/>
          <w:color w:val="000000"/>
          <w:lang w:eastAsia="ru-RU"/>
        </w:rPr>
        <w:t>)</w:t>
      </w:r>
      <w:r w:rsidR="00F4661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gramStart"/>
      <w:r w:rsidR="00F46617">
        <w:rPr>
          <w:rFonts w:ascii="Times New Roman" w:eastAsia="Times New Roman" w:hAnsi="Times New Roman"/>
          <w:color w:val="000000"/>
          <w:lang w:eastAsia="ru-RU"/>
        </w:rPr>
        <w:t>например</w:t>
      </w:r>
      <w:proofErr w:type="gramEnd"/>
      <w:r w:rsidR="00F46617">
        <w:rPr>
          <w:rFonts w:ascii="Times New Roman" w:eastAsia="Times New Roman" w:hAnsi="Times New Roman"/>
          <w:color w:val="000000"/>
          <w:lang w:eastAsia="ru-RU"/>
        </w:rPr>
        <w:t xml:space="preserve">: </w:t>
      </w:r>
      <w:proofErr w:type="spellStart"/>
      <w:r w:rsidR="00F46617">
        <w:rPr>
          <w:rFonts w:ascii="Times New Roman" w:eastAsia="Times New Roman" w:hAnsi="Times New Roman"/>
          <w:color w:val="000000"/>
          <w:lang w:eastAsia="ru-RU"/>
        </w:rPr>
        <w:t>ра</w:t>
      </w:r>
      <w:proofErr w:type="spellEnd"/>
      <w:r w:rsidR="003327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B0DDE" w:rsidRPr="009D3F88">
        <w:rPr>
          <w:rFonts w:ascii="Times New Roman" w:eastAsia="Times New Roman" w:hAnsi="Times New Roman"/>
          <w:color w:val="000000"/>
          <w:lang w:eastAsia="ru-RU"/>
        </w:rPr>
        <w:t>-</w:t>
      </w:r>
      <w:r w:rsidR="003327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B0DDE" w:rsidRPr="009D3F88">
        <w:rPr>
          <w:rFonts w:ascii="Times New Roman" w:eastAsia="Times New Roman" w:hAnsi="Times New Roman"/>
          <w:color w:val="000000"/>
          <w:lang w:eastAsia="ru-RU"/>
        </w:rPr>
        <w:t>рак, ракета и т.д.</w:t>
      </w:r>
      <w:r w:rsidR="00F46617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C5085" w:rsidRPr="00DC5085" w:rsidRDefault="00E643E0" w:rsidP="003327A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DC5085">
        <w:rPr>
          <w:rFonts w:ascii="Times New Roman" w:eastAsia="Times New Roman" w:hAnsi="Times New Roman"/>
          <w:b/>
          <w:u w:val="single"/>
          <w:lang w:eastAsia="ru-RU"/>
        </w:rPr>
        <w:t xml:space="preserve">Игры, направленные на формирование чувства рифмы: </w:t>
      </w:r>
    </w:p>
    <w:p w:rsidR="00DC5085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C5085">
        <w:rPr>
          <w:rFonts w:ascii="Times New Roman" w:eastAsia="Times New Roman" w:hAnsi="Times New Roman"/>
          <w:b/>
          <w:i/>
          <w:color w:val="0070C0"/>
          <w:lang w:eastAsia="ru-RU"/>
        </w:rPr>
        <w:t>«Доскажи словечко»</w:t>
      </w:r>
      <w:r w:rsidRPr="00DC5085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="00DC5085">
        <w:rPr>
          <w:rFonts w:ascii="Times New Roman" w:eastAsia="Times New Roman" w:hAnsi="Times New Roman"/>
          <w:color w:val="000000"/>
          <w:lang w:eastAsia="ru-RU"/>
        </w:rPr>
        <w:t>(в</w:t>
      </w:r>
      <w:r w:rsidR="00442C7C" w:rsidRPr="00DC5085">
        <w:rPr>
          <w:rFonts w:ascii="Times New Roman" w:eastAsia="Times New Roman" w:hAnsi="Times New Roman"/>
          <w:color w:val="000000"/>
          <w:lang w:eastAsia="ru-RU"/>
        </w:rPr>
        <w:t>зрослый задает начало слова, ребенок придумывает конец</w:t>
      </w:r>
      <w:r w:rsidR="00DC5085">
        <w:rPr>
          <w:rFonts w:ascii="Times New Roman" w:eastAsia="Times New Roman" w:hAnsi="Times New Roman"/>
          <w:color w:val="000000"/>
          <w:lang w:eastAsia="ru-RU"/>
        </w:rPr>
        <w:t>)</w:t>
      </w:r>
      <w:r w:rsidR="00442C7C" w:rsidRPr="00DC5085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E643E0" w:rsidRPr="009D3F88" w:rsidRDefault="00E643E0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5085">
        <w:rPr>
          <w:rFonts w:ascii="Times New Roman" w:eastAsia="Times New Roman" w:hAnsi="Times New Roman"/>
          <w:b/>
          <w:i/>
          <w:color w:val="0070C0"/>
          <w:lang w:eastAsia="ru-RU"/>
        </w:rPr>
        <w:t>«Подбери рифму»</w:t>
      </w:r>
      <w:r w:rsidRPr="00DC5085">
        <w:rPr>
          <w:rFonts w:ascii="Times New Roman" w:eastAsia="Times New Roman" w:hAnsi="Times New Roman"/>
          <w:color w:val="0070C0"/>
          <w:lang w:eastAsia="ru-RU"/>
        </w:rPr>
        <w:t xml:space="preserve"> </w:t>
      </w:r>
      <w:r w:rsidRPr="009D3F88">
        <w:rPr>
          <w:rFonts w:ascii="Times New Roman" w:eastAsia="Times New Roman" w:hAnsi="Times New Roman"/>
          <w:lang w:eastAsia="ru-RU"/>
        </w:rPr>
        <w:t>(ложка - кошка, танки</w:t>
      </w:r>
      <w:r w:rsidR="00DB0DDE" w:rsidRPr="009D3F88">
        <w:rPr>
          <w:rFonts w:ascii="Times New Roman" w:eastAsia="Times New Roman" w:hAnsi="Times New Roman"/>
          <w:lang w:eastAsia="ru-RU"/>
        </w:rPr>
        <w:t xml:space="preserve"> </w:t>
      </w:r>
      <w:r w:rsidRPr="009D3F88">
        <w:rPr>
          <w:rFonts w:ascii="Times New Roman" w:eastAsia="Times New Roman" w:hAnsi="Times New Roman"/>
          <w:lang w:eastAsia="ru-RU"/>
        </w:rPr>
        <w:t xml:space="preserve">- санки). </w:t>
      </w:r>
    </w:p>
    <w:p w:rsidR="00442C7C" w:rsidRPr="009D3F88" w:rsidRDefault="00DC5085" w:rsidP="009D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DC5085">
        <w:rPr>
          <w:rFonts w:ascii="Times New Roman" w:eastAsia="Times New Roman" w:hAnsi="Times New Roman"/>
          <w:b/>
          <w:i/>
          <w:color w:val="0070C0"/>
          <w:lang w:eastAsia="ru-RU"/>
        </w:rPr>
        <w:t>Игра «</w:t>
      </w:r>
      <w:r w:rsidR="005A7E78" w:rsidRPr="00DC5085">
        <w:rPr>
          <w:rFonts w:ascii="Times New Roman" w:eastAsia="Times New Roman" w:hAnsi="Times New Roman"/>
          <w:b/>
          <w:i/>
          <w:color w:val="0070C0"/>
          <w:lang w:eastAsia="ru-RU"/>
        </w:rPr>
        <w:t>Прохлопай слово</w:t>
      </w:r>
      <w:r w:rsidRPr="00DC5085">
        <w:rPr>
          <w:rFonts w:ascii="Times New Roman" w:eastAsia="Times New Roman" w:hAnsi="Times New Roman"/>
          <w:b/>
          <w:i/>
          <w:color w:val="0070C0"/>
          <w:lang w:eastAsia="ru-RU"/>
        </w:rPr>
        <w:t>»</w:t>
      </w:r>
      <w:r w:rsidRPr="00DC5085">
        <w:rPr>
          <w:rFonts w:ascii="Times New Roman" w:eastAsia="Times New Roman" w:hAnsi="Times New Roman"/>
          <w:color w:val="0070C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(в</w:t>
      </w:r>
      <w:r w:rsidR="005A7E78" w:rsidRPr="009D3F88">
        <w:rPr>
          <w:rFonts w:ascii="Times New Roman" w:eastAsia="Times New Roman" w:hAnsi="Times New Roman"/>
          <w:color w:val="000000"/>
          <w:lang w:eastAsia="ru-RU"/>
        </w:rPr>
        <w:t>зрослый произносит слово, а ребенок должен отхлопать каждый слог. После отхлопывания ребенок должен сказать, сколько слогов он насчитал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  <w:r w:rsidR="005A7E78" w:rsidRPr="009D3F88">
        <w:rPr>
          <w:rFonts w:ascii="Times New Roman" w:eastAsia="Times New Roman" w:hAnsi="Times New Roman"/>
          <w:color w:val="000000"/>
          <w:lang w:eastAsia="ru-RU"/>
        </w:rPr>
        <w:t>.</w:t>
      </w:r>
      <w:r w:rsidR="005A7E78" w:rsidRPr="009D3F88">
        <w:rPr>
          <w:rFonts w:ascii="Times New Roman" w:eastAsia="Times New Roman" w:hAnsi="Times New Roman"/>
          <w:color w:val="7030A0"/>
          <w:lang w:eastAsia="ru-RU"/>
        </w:rPr>
        <w:t xml:space="preserve"> </w:t>
      </w:r>
      <w:r w:rsidR="005A7E78" w:rsidRPr="009D3F8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</w:p>
    <w:p w:rsidR="00D1505A" w:rsidRDefault="00D1505A" w:rsidP="00FE214C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E643E0" w:rsidRPr="00FE214C" w:rsidRDefault="00E643E0" w:rsidP="00FE214C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FE214C">
        <w:rPr>
          <w:rFonts w:ascii="Times New Roman" w:eastAsia="Times New Roman" w:hAnsi="Times New Roman"/>
          <w:lang w:eastAsia="ru-RU"/>
        </w:rPr>
        <w:t>В эти игры вы можете играть с ребенком дома, в гостях, по дороге в детский сад, транспорте</w:t>
      </w:r>
      <w:r w:rsidRPr="00FE214C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C3661F" wp14:editId="3531AD79">
                <wp:simplePos x="0" y="0"/>
                <wp:positionH relativeFrom="column">
                  <wp:posOffset>6858000</wp:posOffset>
                </wp:positionH>
                <wp:positionV relativeFrom="paragraph">
                  <wp:posOffset>1219200</wp:posOffset>
                </wp:positionV>
                <wp:extent cx="3514725" cy="6105525"/>
                <wp:effectExtent l="0" t="1270" r="0" b="825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1055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66FF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18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6" type="#_x0000_t176" style="position:absolute;margin-left:540pt;margin-top:96pt;width:276.75pt;height:48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" fillcolor="#6ff" stroked="f">
                <v:fill rotate="t" focusposition=".5,.5" focussize="" focus="100%" type="gradientRadial"/>
              </v:shape>
            </w:pict>
          </mc:Fallback>
        </mc:AlternateContent>
      </w:r>
      <w:r w:rsidRPr="00FE214C">
        <w:rPr>
          <w:rFonts w:ascii="Times New Roman" w:eastAsia="Times New Roman" w:hAnsi="Times New Roman"/>
          <w:lang w:eastAsia="ru-RU"/>
        </w:rPr>
        <w:t>.</w:t>
      </w:r>
    </w:p>
    <w:p w:rsidR="00D1505A" w:rsidRDefault="00D1505A" w:rsidP="009D3F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61B4" w:rsidRDefault="002761B4" w:rsidP="002761B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По материалам</w:t>
      </w:r>
      <w:r w:rsidR="00C10B88"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</w:p>
    <w:p w:rsidR="00B903A0" w:rsidRPr="002761B4" w:rsidRDefault="00C10B88" w:rsidP="002761B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Архипова Е.Ф. Стертая </w:t>
      </w:r>
      <w:proofErr w:type="spellStart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дизартиря</w:t>
      </w:r>
      <w:proofErr w:type="spellEnd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. –</w:t>
      </w:r>
      <w:proofErr w:type="gramStart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М.:АСТ</w:t>
      </w:r>
      <w:proofErr w:type="gramEnd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</w:t>
      </w:r>
      <w:proofErr w:type="spellStart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Астрель</w:t>
      </w:r>
      <w:proofErr w:type="spellEnd"/>
      <w:r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, 2007</w:t>
      </w:r>
      <w:r w:rsidR="006668A2" w:rsidRPr="002761B4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</w:p>
    <w:sectPr w:rsidR="00B903A0" w:rsidRPr="002761B4" w:rsidSect="001E15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9"/>
    <w:rsid w:val="000E4D3F"/>
    <w:rsid w:val="001D4EF5"/>
    <w:rsid w:val="001E159D"/>
    <w:rsid w:val="002761B4"/>
    <w:rsid w:val="00313652"/>
    <w:rsid w:val="00316C2B"/>
    <w:rsid w:val="003327A2"/>
    <w:rsid w:val="003C0249"/>
    <w:rsid w:val="00442C7C"/>
    <w:rsid w:val="004B50B0"/>
    <w:rsid w:val="004C745C"/>
    <w:rsid w:val="00581441"/>
    <w:rsid w:val="005A4D20"/>
    <w:rsid w:val="005A7E78"/>
    <w:rsid w:val="005F01B9"/>
    <w:rsid w:val="00665582"/>
    <w:rsid w:val="006668A2"/>
    <w:rsid w:val="00742875"/>
    <w:rsid w:val="00757276"/>
    <w:rsid w:val="008F47C5"/>
    <w:rsid w:val="009A05C7"/>
    <w:rsid w:val="009A6223"/>
    <w:rsid w:val="009B5DB7"/>
    <w:rsid w:val="009D3F88"/>
    <w:rsid w:val="00A70375"/>
    <w:rsid w:val="00B21970"/>
    <w:rsid w:val="00B60C87"/>
    <w:rsid w:val="00B903A0"/>
    <w:rsid w:val="00B951D3"/>
    <w:rsid w:val="00C10B88"/>
    <w:rsid w:val="00C316D4"/>
    <w:rsid w:val="00D1505A"/>
    <w:rsid w:val="00D76068"/>
    <w:rsid w:val="00DB0DDE"/>
    <w:rsid w:val="00DC5085"/>
    <w:rsid w:val="00E5380B"/>
    <w:rsid w:val="00E643E0"/>
    <w:rsid w:val="00F46617"/>
    <w:rsid w:val="00F821AF"/>
    <w:rsid w:val="00FD4C62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6330-642F-44FC-9C6A-44CCB3C6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59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1E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9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16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D4EF5"/>
    <w:pPr>
      <w:widowControl w:val="0"/>
      <w:autoSpaceDE w:val="0"/>
      <w:autoSpaceDN w:val="0"/>
      <w:adjustRightInd w:val="0"/>
      <w:spacing w:after="0" w:line="264" w:lineRule="exact"/>
      <w:ind w:firstLine="38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rsid w:val="001D4EF5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1D4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44;&#1086;&#1073;&#1088;&#1086;&#1077;&#1085;&#1072;&#1095;&#1072;&#108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-1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60F-0AB9-4DB5-916E-9377EFD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dcterms:created xsi:type="dcterms:W3CDTF">2021-05-06T04:04:00Z</dcterms:created>
  <dcterms:modified xsi:type="dcterms:W3CDTF">2021-07-29T08:14:00Z</dcterms:modified>
</cp:coreProperties>
</file>